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A8D5C" w14:textId="4CF60E4A" w:rsidR="0074714D" w:rsidRPr="005B7B9A" w:rsidRDefault="0074714D" w:rsidP="0074714D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B7B9A">
        <w:rPr>
          <w:rFonts w:ascii="Times New Roman" w:hAnsi="Times New Roman" w:cs="Times New Roman"/>
          <w:bCs/>
          <w:sz w:val="24"/>
          <w:szCs w:val="24"/>
        </w:rPr>
        <w:t>Приложение № 2</w:t>
      </w:r>
    </w:p>
    <w:p w14:paraId="42B58160" w14:textId="77777777" w:rsidR="0074714D" w:rsidRDefault="0074714D" w:rsidP="004872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E31DFB" w14:textId="20EE2434" w:rsidR="00B3451F" w:rsidRDefault="00B3451F" w:rsidP="004872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714D">
        <w:rPr>
          <w:rFonts w:ascii="Times New Roman" w:hAnsi="Times New Roman" w:cs="Times New Roman"/>
          <w:b/>
          <w:bCs/>
          <w:sz w:val="28"/>
          <w:szCs w:val="28"/>
        </w:rPr>
        <w:t xml:space="preserve">Меры пожарной безопасности </w:t>
      </w:r>
      <w:r w:rsidR="00981D8C">
        <w:rPr>
          <w:rFonts w:ascii="Times New Roman" w:hAnsi="Times New Roman" w:cs="Times New Roman"/>
          <w:b/>
          <w:bCs/>
          <w:sz w:val="28"/>
          <w:szCs w:val="28"/>
        </w:rPr>
        <w:t>в быту</w:t>
      </w:r>
    </w:p>
    <w:p w14:paraId="0F405B0E" w14:textId="77777777" w:rsidR="0074714D" w:rsidRPr="0074714D" w:rsidRDefault="0074714D" w:rsidP="0048722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4021BAD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ПРИ ИСПОЛЬЗОВАНИИ ОТОПИТЕЛЬНЫХ ПРИБОРОВ запрещено пользоваться электропроводкой с поврежденной изоляцией.</w:t>
      </w:r>
    </w:p>
    <w:p w14:paraId="5FEC6821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УСТАНАВЛИВАЙТЕ электронагревательные приборы вблизи сгораемых предметов.</w:t>
      </w:r>
    </w:p>
    <w:p w14:paraId="0B63A13E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ЗАБЫВАЙТЕ, уходя из дома, выключать все электронагревательные приборы.</w:t>
      </w:r>
    </w:p>
    <w:p w14:paraId="082D868B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ПРИМЕНЯЙТЕ для розжига печей бензин, керосин, и другие легковоспламеняющиеся жидкости.</w:t>
      </w:r>
    </w:p>
    <w:p w14:paraId="558F2CC1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СЛЕДИТЕ за расстоянием от топочного отверстия печи до мебели, постелей и других сгораемых приборов. Это расстояние должно быть не менее 1,25 м.</w:t>
      </w:r>
    </w:p>
    <w:p w14:paraId="70B4D309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ЗАБЫВАЙТЕ очищать от сажи дымоходы перед началом отопительного сезона и через каждые три месяца в течение всего отопительного сезона.</w:t>
      </w:r>
    </w:p>
    <w:p w14:paraId="6410E1D3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ПОЛЬЗУЙТЕСЬ печами, имеющими трещины, неисправные дверцы, недостаточные разделки от дымоходов до деревянных конструкций стен, перегородок перекрытий.</w:t>
      </w:r>
    </w:p>
    <w:p w14:paraId="76B448AC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ЗАБЫВАЙТЕ: для отвода дыма следует применять строго вертикальные дымовые трубы без уступов. Толщина стенок дымовых каналов из кирпича должна быть не менее 120 мм.</w:t>
      </w:r>
    </w:p>
    <w:p w14:paraId="7D54D356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ПОЗАБОТЬТЕСЬ о том, чтобы около печи был прибит предтопочный лист (размером не менее 70х50 см).</w:t>
      </w:r>
    </w:p>
    <w:p w14:paraId="3A3C76F7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ОСТАВЛЯЙТЕ без присмотра топящиеся печи, зажженные керосинки, керогазы, примусы, включенные электронагревательные и газовые приборы.</w:t>
      </w:r>
    </w:p>
    <w:p w14:paraId="3CACAAC9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ДОПУСКАЙТЕ одновременного включения в электросеть нескольких мощных потребителей электроэнергии (электроплита, электрокамин, чайник и др.), вызывающих перегрузку электросети.</w:t>
      </w:r>
    </w:p>
    <w:p w14:paraId="4720BEAE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СЕРЬЕЗНУЮ ОПАСНОСТЬ представляет использование нестандартных самодельных отопительных приборов.</w:t>
      </w:r>
    </w:p>
    <w:p w14:paraId="4E3FF4FF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СЛЕДИТЕ за исправностью всех электробытовых приборов.</w:t>
      </w:r>
    </w:p>
    <w:p w14:paraId="06A6C809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НЕДОПУСТИМО оставлять включенными газовые приборы без присмотра. Над газовой плитой нельзя сушить белье.</w:t>
      </w:r>
    </w:p>
    <w:p w14:paraId="4754BC3D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НЕЛЬЗЯ: при наличии запаха газа в квартире включать электроосвещение, зажигать спички, курить, применять открытый огонь. В этом случае необходимо немедленно вызвать аварийную службу газа и до ее прибытия тщательно проветрить помещения.</w:t>
      </w:r>
    </w:p>
    <w:p w14:paraId="18C64821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Открывая кран газопровода, следует проверить, закрыты ли краны у газовых приборов. Перед тем, как зажечь газовую горелку, нужно зажечь спичку, а затем открывать кран горелки.</w:t>
      </w:r>
    </w:p>
    <w:p w14:paraId="09C9D6E9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ДОПУСКАЙТЕ отогревание замерзших труб паяльной лампой или факелом.</w:t>
      </w:r>
    </w:p>
    <w:p w14:paraId="1F464F9C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оставляйте детей дома одних, когда горит газовая плита, топится камин, печь или включены электроприборы.</w:t>
      </w:r>
    </w:p>
    <w:p w14:paraId="6768D887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В СЛУЧАЕ ПОЖАРА ИЛИ ПОЯВЛЕНИЯ ДЫМА НЕМЕДЛЕННО СООБЩИТЕ В ПОЖАРНУЮ ОХРАНУ, УКАЗАВ ТОЧНЫЙ АДРЕС.</w:t>
      </w:r>
    </w:p>
    <w:p w14:paraId="3C47B079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До прибытия пожарной охраны примите меры к эвакуации людей и имущества; приступите к тушению имеющимися средствами (водой, песком, огнетушителем, одеялом или другой плотной тканью).</w:t>
      </w:r>
    </w:p>
    <w:p w14:paraId="2549EE58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В случае загорания изоляции электропроводов необходимо сначала отключить сеть, а затем приступить к тушению.</w:t>
      </w:r>
    </w:p>
    <w:p w14:paraId="20497E63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lastRenderedPageBreak/>
        <w:t>Керосин, бензин и другие легковоспламеняющиеся жидкости тушить водой нельзя: они легче воды и, всплывая на поверхность, будут продолжать гореть. При горении этих жидкостей для тушения можно использовать одеяло, плотную ткань или песок.</w:t>
      </w:r>
    </w:p>
    <w:p w14:paraId="3E825C54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При обнаружении пожара в квартире дома повышенной этажности откройте ящик пожарного крана на этаже, проложите рукавную линию со стволом к очагу пожара, откройте вентиль, нажмите кнопку дистанционного пуска насоса-повысителя и направьте струю воды на огонь.</w:t>
      </w:r>
    </w:p>
    <w:p w14:paraId="2A1CDD7B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При задымлении здания необходимо: включить противодымные устройства (дымовой люк, вентиляторы), плотно закрыть дверь квартиры и, в случае поступления дыма через неплотности, выйти на балкон, лоджию, а при их отсутствии – эвакуироваться из дома по незадымляемой лестничной клетке.</w:t>
      </w:r>
    </w:p>
    <w:p w14:paraId="30697ECB" w14:textId="77777777"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ПОМНИТЕ! Безусловное выполнение противопожарных мероприятий исключит опасность пожара в вашем доме.</w:t>
      </w:r>
    </w:p>
    <w:p w14:paraId="299253A4" w14:textId="77777777" w:rsidR="009A2F9D" w:rsidRPr="0074714D" w:rsidRDefault="009A2F9D" w:rsidP="009A2F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894A4B" w14:textId="12A25E8D" w:rsidR="00B3451F" w:rsidRDefault="00B3451F" w:rsidP="00B3451F">
      <w:pPr>
        <w:rPr>
          <w:rFonts w:ascii="Times New Roman" w:hAnsi="Times New Roman" w:cs="Times New Roman"/>
          <w:sz w:val="24"/>
          <w:szCs w:val="24"/>
        </w:rPr>
      </w:pPr>
    </w:p>
    <w:p w14:paraId="7A11F407" w14:textId="77777777" w:rsidR="00925FCA" w:rsidRPr="00487227" w:rsidRDefault="00925FCA" w:rsidP="00B3451F">
      <w:pPr>
        <w:rPr>
          <w:rFonts w:ascii="Times New Roman" w:hAnsi="Times New Roman" w:cs="Times New Roman"/>
          <w:sz w:val="24"/>
          <w:szCs w:val="24"/>
        </w:rPr>
      </w:pPr>
    </w:p>
    <w:p w14:paraId="7F679067" w14:textId="5342D15F" w:rsidR="00B3451F" w:rsidRPr="00B3451F" w:rsidRDefault="00B3451F" w:rsidP="00487227">
      <w:pPr>
        <w:tabs>
          <w:tab w:val="left" w:pos="3912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B3451F" w:rsidRPr="00B3451F" w:rsidSect="00487227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2D5"/>
    <w:multiLevelType w:val="multilevel"/>
    <w:tmpl w:val="8316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B733C"/>
    <w:multiLevelType w:val="multilevel"/>
    <w:tmpl w:val="27C87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E0268"/>
    <w:multiLevelType w:val="multilevel"/>
    <w:tmpl w:val="F2601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909B2"/>
    <w:multiLevelType w:val="multilevel"/>
    <w:tmpl w:val="681C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B06222"/>
    <w:multiLevelType w:val="multilevel"/>
    <w:tmpl w:val="0D54B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460"/>
    <w:rsid w:val="00487227"/>
    <w:rsid w:val="004F1EED"/>
    <w:rsid w:val="005B7B9A"/>
    <w:rsid w:val="0074714D"/>
    <w:rsid w:val="00925FCA"/>
    <w:rsid w:val="00981D8C"/>
    <w:rsid w:val="009A2F9D"/>
    <w:rsid w:val="00B3451F"/>
    <w:rsid w:val="00C46278"/>
    <w:rsid w:val="00F0216E"/>
    <w:rsid w:val="00FB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F7CC"/>
  <w15:docId w15:val="{B2577810-9110-478B-8925-D7393496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F9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7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Stanislav Mikhaylov</cp:lastModifiedBy>
  <cp:revision>4</cp:revision>
  <dcterms:created xsi:type="dcterms:W3CDTF">2024-04-26T07:20:00Z</dcterms:created>
  <dcterms:modified xsi:type="dcterms:W3CDTF">2024-04-26T07:21:00Z</dcterms:modified>
</cp:coreProperties>
</file>